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西班牙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课程标题：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西语B2出国留学课程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西班牙零基础兴趣学习课程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西语零基础-A1课程</w:t>
      </w:r>
    </w:p>
    <w:p>
      <w:pPr>
        <w:rPr>
          <w:rFonts w:hint="default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西班牙商务课程</w:t>
      </w:r>
    </w:p>
    <w:p>
      <w:pPr>
        <w:rPr>
          <w:rFonts w:hint="eastAsia" w:ascii="微软雅黑" w:hAnsi="微软雅黑" w:eastAsia="微软雅黑" w:cs="微软雅黑"/>
          <w:lang w:val="en-US" w:eastAsia="zh-CN"/>
        </w:rPr>
      </w:pPr>
      <w:r>
        <w:rPr>
          <w:rFonts w:hint="eastAsia" w:ascii="微软雅黑" w:hAnsi="微软雅黑" w:eastAsia="微软雅黑" w:cs="微软雅黑"/>
          <w:lang w:val="en-US" w:eastAsia="zh-CN"/>
        </w:rPr>
        <w:t>西语高考小语种课程</w:t>
      </w: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课程亮点：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1.授课：讲练结合的授课方式，让学员轻松爱上西班牙语;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2.效率：</w:t>
      </w: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  <w:t>快速</w:t>
      </w: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高效学习，学习效果显著，让学员学会举一反三;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3.教师：精英教师能够因材施教，并拥有独到的授课经验;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4.课堂：课堂气氛轻松活跃，可以结识更多朋友，交流多进步快。</w:t>
      </w:r>
    </w:p>
    <w:p>
      <w:pPr>
        <w:pStyle w:val="3"/>
        <w:bidi w:val="0"/>
        <w:rPr>
          <w:rFonts w:hint="eastAsia" w:eastAsiaTheme="minorEastAsia"/>
          <w:lang w:eastAsia="zh-CN"/>
        </w:rPr>
      </w:pPr>
      <w:r>
        <w:rPr>
          <w:rFonts w:hint="eastAsia"/>
        </w:rPr>
        <w:t>适合对象</w:t>
      </w:r>
      <w:r>
        <w:rPr>
          <w:rFonts w:hint="eastAsia"/>
          <w:lang w:eastAsia="zh-CN"/>
        </w:rPr>
        <w:t>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1.对西班牙和拉美文化感兴趣的学员;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2.零基础，想系统学习西班牙语的学员;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3.准备出国留学(进预科)或出差的学员;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default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  <w:t>4.西班牙外贸商务需要的学员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课程内容：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【西班牙语初级班】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授课内容：讲解《标准西班牙语》内容，从字母、发音、基本句型教起，学生应掌握所有的语音规则，能用西班牙语进行简单交流。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【西班牙语中级班】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授课内容：讲解《标准西班牙语》内容，学生在初级班的基础上再掌握较高级语法，基本掌握2000左右词汇量，可进行比较复杂的对话，阅读和书写比较复杂的文章。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【西班牙语高级班】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除了将完成所有语法体系的学习，并有近千单词的积累，并会对从句的相关内容进行总结;除了语法上会涉及到重要内容以外，在表达上也会涉及到生活及DELE口语考试中经常出现的内容，真正开启用西语了解世界的大门。</w:t>
      </w:r>
    </w:p>
    <w:p>
      <w:pPr>
        <w:pStyle w:val="4"/>
        <w:bidi w:val="0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Cs w:val="21"/>
          <w:u w:val="none"/>
        </w:rPr>
      </w:pPr>
      <w:r>
        <w:rPr>
          <w:rFonts w:hint="eastAsia"/>
        </w:rPr>
        <w:t>学习目标：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1、可以与西语国家的朋友进行毫不费力地交流；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2、能够胜任西语工作，开会、商谈、阅读文件、撰写报告等；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3、能够赴西语国家留学读研，上课无压力；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4、能够完成西语高阶应用，为移民西班牙加分。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Style w:val="8"/>
          <w:rFonts w:hint="eastAsia"/>
          <w:lang w:val="en-US" w:eastAsia="zh-CN"/>
        </w:rPr>
      </w:pPr>
      <w:r>
        <w:rPr>
          <w:rStyle w:val="8"/>
          <w:rFonts w:hint="eastAsia"/>
          <w:lang w:val="en-US" w:eastAsia="zh-CN"/>
        </w:rPr>
        <w:t>课程设置：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 xml:space="preserve">灵活的业余班包括白班，周末班， 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强化全日制班，VIP一对一班，寒暑假班。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  <w:lang w:val="en-US" w:eastAsia="zh-CN"/>
        </w:rPr>
        <w:t>开班时间：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滚动循环开班，时间可根据学员灵活安排，请电话详询!</w:t>
      </w:r>
    </w:p>
    <w:p>
      <w:pPr>
        <w:pStyle w:val="4"/>
        <w:bidi w:val="0"/>
        <w:rPr>
          <w:rFonts w:hint="eastAsia"/>
        </w:rPr>
      </w:pPr>
      <w:r>
        <w:rPr>
          <w:rFonts w:hint="eastAsia"/>
        </w:rPr>
        <w:t>济南线下学校地址: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济南中心校区：济南市历下区历山路142号凯旋商务中心A座八楼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  <w:r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  <w:t>济南长清校区：长清市长清大学城数娱广场C座1005、1007室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right="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right="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/>
        <w:ind w:left="0" w:right="0" w:firstLine="480"/>
        <w:jc w:val="left"/>
        <w:rPr>
          <w:rFonts w:hint="eastAsia" w:ascii="微软雅黑 Light" w:hAnsi="微软雅黑 Light" w:eastAsia="微软雅黑 Light" w:cs="微软雅黑 Light"/>
          <w:i w:val="0"/>
          <w:caps w:val="0"/>
          <w:color w:val="333333"/>
          <w:spacing w:val="0"/>
          <w:sz w:val="21"/>
          <w:szCs w:val="21"/>
          <w:u w:val="none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 w:ascii="微软雅黑" w:hAnsi="微软雅黑" w:eastAsia="微软雅黑" w:cs="微软雅黑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C5BA1"/>
    <w:rsid w:val="4ACC5B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link w:val="8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标题 4 Char"/>
    <w:link w:val="4"/>
    <w:qFormat/>
    <w:uiPriority w:val="0"/>
    <w:rPr>
      <w:rFonts w:ascii="Arial" w:hAnsi="Arial" w:eastAsia="黑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2022-11-10T06:30:00Z</dcterms:created>
  <dc:creator>大脸华</dc:creator>
  <cp:lastModifiedBy>大脸华</cp:lastModifiedBy>
  <dcterms:modified xsi:type="dcterms:W3CDTF">2022-11-10T06:39:47Z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31C6CF578862478FABAFF541663DE93F</vt:lpwstr>
  </property>
</Properties>
</file>