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意大利</w:t>
      </w:r>
    </w:p>
    <w:p>
      <w:pPr>
        <w:pStyle w:val="3"/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课程标题：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意大利0-B2出国留学课程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意大利艺术留学课程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意大利零基础兴趣学习课程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意大利欧标A1课程</w:t>
      </w:r>
    </w:p>
    <w:p>
      <w:pPr>
        <w:pStyle w:val="3"/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课程亮点：</w:t>
      </w:r>
    </w:p>
    <w:p>
      <w:pPr>
        <w:pStyle w:val="7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中外教联合授课，综合培养听说读写技能。</w:t>
      </w:r>
    </w:p>
    <w:p>
      <w:pPr>
        <w:pStyle w:val="7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多媒体硬件配备应用，VIP高端授课质量，效果保证。</w:t>
      </w:r>
    </w:p>
    <w:p>
      <w:pPr>
        <w:pStyle w:val="7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leftChars="0" w:right="0" w:firstLine="480" w:firstLineChars="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精英教师能够因材施教，拥有独到的授课经验;</w:t>
      </w:r>
    </w:p>
    <w:p>
      <w:pPr>
        <w:pStyle w:val="7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课堂气氛轻松活跃，可以结识更多朋友，交流多进步快。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pStyle w:val="3"/>
        <w:bidi w:val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意大利语入门兴趣班</w:t>
      </w:r>
    </w:p>
    <w:p>
      <w:pPr>
        <w:pStyle w:val="4"/>
        <w:bidi w:val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适学对象：</w:t>
      </w: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1. 对意大利语学习感兴趣的零基础学生</w:t>
      </w: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2.意大利语基础知识不扎实，需要系统学习的同学。</w:t>
      </w: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3.想要达到意大利初级水平的同学。</w:t>
      </w:r>
    </w:p>
    <w:p>
      <w:pPr>
        <w:pStyle w:val="5"/>
        <w:bidi w:val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课程简介：</w:t>
      </w: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从较基础的发音和单词，逐渐掌握800个词汇。掌握日常用语和简单句子、固定句型，能够进行自我介绍，回答有关个人基本信息。</w:t>
      </w: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Style w:val="11"/>
          <w:rFonts w:hint="eastAsia" w:ascii="微软雅黑" w:hAnsi="微软雅黑" w:eastAsia="微软雅黑" w:cs="微软雅黑"/>
        </w:rPr>
        <w:t>课程特色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：</w:t>
      </w: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听说读写(L+S+R+W)，四维度综合提升，以开放互动的学习方式、引进原汁原味的意大利语教学体系，丰富多彩的课程设置，通过整合真实生活、文化体验，帮助您快速养成意大利语的学习习惯与意大利语式的思维方式，快速、坚实的掌握意大利语技能。</w:t>
      </w: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教学中教师结合自身经历具体化，生动化教学。不单纯依靠课本，结合语言的实用性，深入浅出，既注重系统结合，又突出重点，使学生能学到地道意大利语。</w:t>
      </w: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配有随堂练习册，让学员能够活学活用，当堂掌握所学的知识点。课后有相应应用软件及教师互动进行辅助，学员可利用课余时间，加强提高。</w:t>
      </w: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小班教学、听说读写讲练结合。</w:t>
      </w:r>
    </w:p>
    <w:p>
      <w:pPr>
        <w:pStyle w:val="5"/>
        <w:bidi w:val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教学目标：</w:t>
      </w: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能理解并运用与自己喜好有关的表达方式和非常基础的语句，可以介绍、询问个人讯息或询问他人基本信息，例如居住地、人际关系、所有物。在去使用意大利语的地区旅行时，您将能够应对旅途中出现的绝大部分状况。您将可以对熟悉的话题进行简单、连贯的写作。您将可以描述经验、事件、理想愿望，并能对自己的意见或计划作出简略的解释。</w:t>
      </w:r>
    </w:p>
    <w:p>
      <w:pPr>
        <w:pStyle w:val="3"/>
        <w:bidi w:val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意大利语0-A1/A2/B1/B2/C1/C2等级课程</w:t>
      </w: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Style w:val="10"/>
          <w:rFonts w:hint="eastAsia" w:ascii="微软雅黑" w:hAnsi="微软雅黑" w:eastAsia="微软雅黑" w:cs="微软雅黑"/>
        </w:rPr>
      </w:pPr>
      <w:r>
        <w:rPr>
          <w:rStyle w:val="10"/>
          <w:rFonts w:hint="eastAsia" w:ascii="微软雅黑" w:hAnsi="微软雅黑" w:eastAsia="微软雅黑" w:cs="微软雅黑"/>
        </w:rPr>
        <w:t>适学对象：</w:t>
      </w: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Style w:val="12"/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意大利语零基础的或者是有一定基础的学员或搁置已久的学员，适合留学、移民、国外工作、考级类学员。</w:t>
      </w: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Style w:val="12"/>
          <w:rFonts w:hint="eastAsia" w:ascii="微软雅黑" w:hAnsi="微软雅黑" w:eastAsia="微软雅黑" w:cs="微软雅黑"/>
        </w:rPr>
      </w:pPr>
      <w:r>
        <w:rPr>
          <w:rStyle w:val="12"/>
          <w:rFonts w:hint="eastAsia" w:ascii="微软雅黑" w:hAnsi="微软雅黑" w:eastAsia="微软雅黑" w:cs="微软雅黑"/>
        </w:rPr>
        <w:t>课程内容：</w:t>
      </w: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通过科学的课程安排，帮助学生有效率的学完《新视线意大利语*册》;指导学员有规划有步骤地学习意大利语;通过该课程的学习，使学员达到《欧洲共同语言参考标准》对A2水平的要求;为学员进行进一步的学习提供基础的保障。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pStyle w:val="4"/>
        <w:bidi w:val="0"/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意大利语留学课程</w:t>
      </w:r>
      <w:r>
        <w:rPr>
          <w:rFonts w:hint="eastAsia" w:ascii="微软雅黑" w:hAnsi="微软雅黑" w:eastAsia="微软雅黑" w:cs="微软雅黑"/>
          <w:lang w:eastAsia="zh-CN"/>
        </w:rPr>
        <w:t>：</w:t>
      </w:r>
      <w:bookmarkStart w:id="0" w:name="_GoBack"/>
      <w:bookmarkEnd w:id="0"/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Style w:val="11"/>
          <w:rFonts w:hint="eastAsia" w:ascii="微软雅黑" w:hAnsi="微软雅黑" w:eastAsia="微软雅黑" w:cs="微软雅黑"/>
        </w:rPr>
      </w:pPr>
      <w:r>
        <w:rPr>
          <w:rStyle w:val="11"/>
          <w:rFonts w:hint="eastAsia" w:ascii="微软雅黑" w:hAnsi="微软雅黑" w:eastAsia="微软雅黑" w:cs="微软雅黑"/>
        </w:rPr>
        <w:t>适学对象：</w:t>
      </w: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意大利语零基础的同学;有一定意大利语基础，想复习巩固发音的同学;有考试计划，想要到意大利留学或生活的同学;想去意大利旅游、对意大利各领域文化感兴趣的同学;想要提升工作技能、想要加薪升职跳槽，想去外企工作的同学。</w:t>
      </w: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Style w:val="11"/>
          <w:rFonts w:hint="eastAsia" w:ascii="微软雅黑" w:hAnsi="微软雅黑" w:eastAsia="微软雅黑" w:cs="微软雅黑"/>
        </w:rPr>
      </w:pPr>
      <w:r>
        <w:rPr>
          <w:rStyle w:val="11"/>
          <w:rFonts w:hint="eastAsia" w:ascii="微软雅黑" w:hAnsi="微软雅黑" w:eastAsia="微软雅黑" w:cs="微软雅黑"/>
        </w:rPr>
        <w:t>课程内容：</w:t>
      </w: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  <w:t>从较基础的发音和单词，可以掌握大约8000的词汇量，能够清晰地表达自己的观点，能够理解复杂文章的关键内容，能够听懂报告和演讲。掌握日常用语和简单句子、固定句型，能够进行自我介绍，回答有关个人基本信息。在去使用意大利语的地区旅行时，您将能够应对旅途中出现的绝大部分状况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1"/>
          <w:szCs w:val="21"/>
          <w:u w:val="none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918744"/>
    <w:multiLevelType w:val="singleLevel"/>
    <w:tmpl w:val="8E91874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51A3DB8"/>
    <w:multiLevelType w:val="singleLevel"/>
    <w:tmpl w:val="751A3DB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0F49A3"/>
    <w:rsid w:val="310F49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link w:val="12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link w:val="1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5">
    <w:name w:val="heading 5"/>
    <w:basedOn w:val="1"/>
    <w:next w:val="1"/>
    <w:link w:val="10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6">
    <w:name w:val="heading 6"/>
    <w:basedOn w:val="1"/>
    <w:next w:val="1"/>
    <w:link w:val="13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0">
    <w:name w:val="标题 5 Char"/>
    <w:link w:val="5"/>
    <w:uiPriority w:val="0"/>
    <w:rPr>
      <w:b/>
      <w:sz w:val="28"/>
    </w:rPr>
  </w:style>
  <w:style w:type="character" w:customStyle="1" w:styleId="11">
    <w:name w:val="标题 4 Char"/>
    <w:link w:val="4"/>
    <w:uiPriority w:val="0"/>
    <w:rPr>
      <w:rFonts w:ascii="Arial" w:hAnsi="Arial" w:eastAsia="黑体"/>
      <w:b/>
      <w:sz w:val="28"/>
    </w:rPr>
  </w:style>
  <w:style w:type="character" w:customStyle="1" w:styleId="12">
    <w:name w:val="标题 3 Char"/>
    <w:link w:val="3"/>
    <w:uiPriority w:val="0"/>
    <w:rPr>
      <w:b/>
      <w:sz w:val="32"/>
    </w:rPr>
  </w:style>
  <w:style w:type="character" w:customStyle="1" w:styleId="13">
    <w:name w:val="标题 6 Char"/>
    <w:link w:val="6"/>
    <w:uiPriority w:val="0"/>
    <w:rPr>
      <w:rFonts w:ascii="Arial" w:hAnsi="Arial" w:eastAsia="黑体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2022-11-10T06:41:00Z</dcterms:created>
  <dc:creator>大脸华</dc:creator>
  <cp:lastModifiedBy>大脸华</cp:lastModifiedBy>
  <dcterms:modified xsi:type="dcterms:W3CDTF">2022-11-10T06:52:11Z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5EFD5A51B37F4775BCDE8611CAD91AAD</vt:lpwstr>
  </property>
</Properties>
</file>